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C2" w:rsidRDefault="008352C2" w:rsidP="0026647F">
      <w:pPr>
        <w:pStyle w:val="NoSpacing"/>
      </w:pPr>
      <w:r>
        <w:rPr>
          <w:noProof/>
          <w:lang w:eastAsia="en-GB"/>
        </w:rPr>
        <w:drawing>
          <wp:anchor distT="0" distB="0" distL="114300" distR="114300" simplePos="0" relativeHeight="251658240" behindDoc="1" locked="0" layoutInCell="1" allowOverlap="1" wp14:anchorId="054C5B7A" wp14:editId="5D5E02B4">
            <wp:simplePos x="0" y="0"/>
            <wp:positionH relativeFrom="column">
              <wp:posOffset>2171700</wp:posOffset>
            </wp:positionH>
            <wp:positionV relativeFrom="paragraph">
              <wp:posOffset>-713740</wp:posOffset>
            </wp:positionV>
            <wp:extent cx="1479550" cy="810260"/>
            <wp:effectExtent l="0" t="0" r="6350" b="8890"/>
            <wp:wrapTight wrapText="bothSides">
              <wp:wrapPolygon edited="0">
                <wp:start x="0" y="0"/>
                <wp:lineTo x="0" y="21329"/>
                <wp:lineTo x="21415" y="21329"/>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479550" cy="810260"/>
                    </a:xfrm>
                    <a:prstGeom prst="rect">
                      <a:avLst/>
                    </a:prstGeom>
                  </pic:spPr>
                </pic:pic>
              </a:graphicData>
            </a:graphic>
            <wp14:sizeRelH relativeFrom="page">
              <wp14:pctWidth>0</wp14:pctWidth>
            </wp14:sizeRelH>
            <wp14:sizeRelV relativeFrom="page">
              <wp14:pctHeight>0</wp14:pctHeight>
            </wp14:sizeRelV>
          </wp:anchor>
        </w:drawing>
      </w:r>
    </w:p>
    <w:p w:rsidR="008352C2" w:rsidRPr="0026647F" w:rsidRDefault="008352C2" w:rsidP="0026647F">
      <w:pPr>
        <w:pStyle w:val="NoSpacing"/>
        <w:jc w:val="center"/>
        <w:rPr>
          <w:b/>
          <w:color w:val="1F497D" w:themeColor="text2"/>
          <w:sz w:val="28"/>
        </w:rPr>
      </w:pPr>
      <w:r w:rsidRPr="0026647F">
        <w:rPr>
          <w:b/>
          <w:color w:val="1F497D" w:themeColor="text2"/>
          <w:sz w:val="28"/>
        </w:rPr>
        <w:t>Darley Dale Medical Centre</w:t>
      </w:r>
    </w:p>
    <w:p w:rsidR="008352C2" w:rsidRDefault="008352C2" w:rsidP="0026647F">
      <w:pPr>
        <w:pStyle w:val="NoSpacing"/>
        <w:jc w:val="center"/>
      </w:pPr>
    </w:p>
    <w:p w:rsidR="00E3239A" w:rsidRPr="0026647F" w:rsidRDefault="0026647F" w:rsidP="0026647F">
      <w:pPr>
        <w:pStyle w:val="NoSpacing"/>
        <w:jc w:val="center"/>
        <w:rPr>
          <w:b/>
          <w:sz w:val="32"/>
          <w:u w:val="single"/>
        </w:rPr>
      </w:pPr>
      <w:r w:rsidRPr="0026647F">
        <w:rPr>
          <w:b/>
          <w:sz w:val="32"/>
          <w:u w:val="single"/>
        </w:rPr>
        <w:t xml:space="preserve">Patient Participation </w:t>
      </w:r>
      <w:r w:rsidR="00E3239A" w:rsidRPr="0026647F">
        <w:rPr>
          <w:b/>
          <w:sz w:val="32"/>
          <w:u w:val="single"/>
        </w:rPr>
        <w:t>Group</w:t>
      </w:r>
    </w:p>
    <w:p w:rsidR="00E3239A" w:rsidRDefault="00E3239A" w:rsidP="0026647F">
      <w:pPr>
        <w:pStyle w:val="NoSpacing"/>
      </w:pPr>
    </w:p>
    <w:p w:rsidR="008352C2" w:rsidRPr="002929EE" w:rsidRDefault="008352C2" w:rsidP="0026647F">
      <w:pPr>
        <w:pStyle w:val="NoSpacing"/>
      </w:pPr>
    </w:p>
    <w:p w:rsidR="008352C2" w:rsidRPr="0026647F" w:rsidRDefault="00E3239A" w:rsidP="0026647F">
      <w:pPr>
        <w:pStyle w:val="NoSpacing"/>
        <w:rPr>
          <w:b/>
        </w:rPr>
      </w:pPr>
      <w:r w:rsidRPr="0026647F">
        <w:rPr>
          <w:b/>
        </w:rPr>
        <w:t>Minutes of the meeting held on</w:t>
      </w:r>
      <w:r w:rsidR="008352C2" w:rsidRPr="0026647F">
        <w:rPr>
          <w:b/>
        </w:rPr>
        <w:t xml:space="preserve">:  </w:t>
      </w:r>
      <w:r w:rsidR="008352C2" w:rsidRPr="0026647F">
        <w:rPr>
          <w:b/>
        </w:rPr>
        <w:t>Tuesday 28</w:t>
      </w:r>
      <w:r w:rsidR="008352C2" w:rsidRPr="0026647F">
        <w:rPr>
          <w:b/>
          <w:vertAlign w:val="superscript"/>
        </w:rPr>
        <w:t>th</w:t>
      </w:r>
      <w:r w:rsidR="008352C2" w:rsidRPr="0026647F">
        <w:rPr>
          <w:b/>
        </w:rPr>
        <w:t xml:space="preserve"> March 2017</w:t>
      </w:r>
    </w:p>
    <w:p w:rsidR="008352C2" w:rsidRPr="0026647F" w:rsidRDefault="008352C2" w:rsidP="0026647F">
      <w:pPr>
        <w:pStyle w:val="NoSpacing"/>
        <w:rPr>
          <w:b/>
        </w:rPr>
      </w:pPr>
      <w:bookmarkStart w:id="0" w:name="_GoBack"/>
      <w:bookmarkEnd w:id="0"/>
    </w:p>
    <w:p w:rsidR="00E3239A" w:rsidRPr="008352C2" w:rsidRDefault="00E3239A" w:rsidP="0026647F">
      <w:pPr>
        <w:pStyle w:val="NoSpacing"/>
      </w:pPr>
      <w:r w:rsidRPr="0026647F">
        <w:rPr>
          <w:b/>
        </w:rPr>
        <w:t>List of attendees:-</w:t>
      </w:r>
    </w:p>
    <w:p w:rsidR="00E3239A" w:rsidRPr="008352C2" w:rsidRDefault="00E3239A" w:rsidP="0026647F">
      <w:pPr>
        <w:pStyle w:val="NoSpacing"/>
      </w:pPr>
    </w:p>
    <w:p w:rsidR="00590F3E" w:rsidRPr="008352C2" w:rsidRDefault="00590F3E" w:rsidP="0026647F">
      <w:pPr>
        <w:pStyle w:val="NoSpacing"/>
        <w:sectPr w:rsidR="00590F3E" w:rsidRPr="008352C2">
          <w:pgSz w:w="11906" w:h="16838"/>
          <w:pgMar w:top="1440" w:right="1440" w:bottom="1440" w:left="1440" w:header="708" w:footer="708" w:gutter="0"/>
          <w:cols w:space="708"/>
          <w:docGrid w:linePitch="360"/>
        </w:sectPr>
      </w:pPr>
    </w:p>
    <w:p w:rsidR="00C2567B" w:rsidRPr="008352C2" w:rsidRDefault="002929EE" w:rsidP="0026647F">
      <w:pPr>
        <w:pStyle w:val="NoSpacing"/>
      </w:pPr>
      <w:r w:rsidRPr="008352C2">
        <w:lastRenderedPageBreak/>
        <w:t>Dr Ed Oakley</w:t>
      </w:r>
      <w:r w:rsidR="008352C2">
        <w:tab/>
      </w:r>
      <w:r w:rsidR="008352C2">
        <w:tab/>
      </w:r>
      <w:r w:rsidR="008352C2">
        <w:tab/>
      </w:r>
      <w:r w:rsidR="008352C2">
        <w:tab/>
      </w:r>
      <w:r w:rsidR="008352C2">
        <w:tab/>
      </w:r>
      <w:r w:rsidR="008352C2">
        <w:tab/>
        <w:t>Gwendolyn Green</w:t>
      </w:r>
    </w:p>
    <w:p w:rsidR="002929EE" w:rsidRPr="008352C2" w:rsidRDefault="002929EE" w:rsidP="0026647F">
      <w:pPr>
        <w:pStyle w:val="NoSpacing"/>
      </w:pPr>
      <w:r w:rsidRPr="008352C2">
        <w:t>Melissa Smith (Practice Co-ordinator)</w:t>
      </w:r>
      <w:r w:rsidR="008352C2">
        <w:tab/>
      </w:r>
      <w:r w:rsidR="008352C2">
        <w:tab/>
      </w:r>
      <w:r w:rsidR="008352C2">
        <w:tab/>
        <w:t xml:space="preserve">Peter </w:t>
      </w:r>
      <w:proofErr w:type="spellStart"/>
      <w:r w:rsidR="008352C2">
        <w:t>Woolhouse</w:t>
      </w:r>
      <w:proofErr w:type="spellEnd"/>
    </w:p>
    <w:p w:rsidR="002929EE" w:rsidRDefault="002929EE" w:rsidP="0026647F">
      <w:pPr>
        <w:pStyle w:val="NoSpacing"/>
      </w:pPr>
      <w:r w:rsidRPr="008352C2">
        <w:t xml:space="preserve">Iris </w:t>
      </w:r>
      <w:proofErr w:type="spellStart"/>
      <w:r w:rsidRPr="008352C2">
        <w:t>Wagstaffe</w:t>
      </w:r>
      <w:proofErr w:type="spellEnd"/>
      <w:r w:rsidR="008352C2">
        <w:tab/>
      </w:r>
      <w:r w:rsidR="008352C2">
        <w:tab/>
      </w:r>
      <w:r w:rsidR="008352C2">
        <w:tab/>
      </w:r>
      <w:r w:rsidR="008352C2">
        <w:tab/>
      </w:r>
      <w:r w:rsidR="008352C2">
        <w:tab/>
      </w:r>
      <w:r w:rsidR="008352C2">
        <w:tab/>
        <w:t>Rosemarie Barber</w:t>
      </w:r>
    </w:p>
    <w:p w:rsidR="008352C2" w:rsidRDefault="008352C2" w:rsidP="0026647F">
      <w:pPr>
        <w:pStyle w:val="NoSpacing"/>
      </w:pPr>
      <w:r>
        <w:t>Shirley Davison</w:t>
      </w:r>
    </w:p>
    <w:p w:rsidR="00E3239A" w:rsidRPr="008352C2" w:rsidRDefault="00E3239A" w:rsidP="0026647F">
      <w:pPr>
        <w:pStyle w:val="NoSpacing"/>
      </w:pPr>
    </w:p>
    <w:p w:rsidR="0010115A" w:rsidRPr="008352C2" w:rsidRDefault="0010115A" w:rsidP="0026647F">
      <w:pPr>
        <w:pStyle w:val="NoSpacing"/>
      </w:pPr>
      <w:r w:rsidRPr="0026647F">
        <w:rPr>
          <w:b/>
        </w:rPr>
        <w:t>Apologies:</w:t>
      </w:r>
      <w:r w:rsidRPr="008352C2">
        <w:t xml:space="preserve"> </w:t>
      </w:r>
      <w:r w:rsidR="008352C2">
        <w:t>Robert Hamilton, Sally B</w:t>
      </w:r>
      <w:r w:rsidR="005F3013">
        <w:t>otham,</w:t>
      </w:r>
      <w:r w:rsidRPr="008352C2">
        <w:t xml:space="preserve"> </w:t>
      </w:r>
      <w:r w:rsidR="008352C2">
        <w:t xml:space="preserve">James Macfarlane, Norman </w:t>
      </w:r>
      <w:proofErr w:type="spellStart"/>
      <w:r w:rsidR="008352C2">
        <w:t>Rimmell</w:t>
      </w:r>
      <w:proofErr w:type="spellEnd"/>
    </w:p>
    <w:p w:rsidR="00E3239A" w:rsidRPr="008352C2" w:rsidRDefault="00E3239A" w:rsidP="0026647F">
      <w:pPr>
        <w:pStyle w:val="NoSpacing"/>
      </w:pPr>
    </w:p>
    <w:p w:rsidR="00E3239A" w:rsidRDefault="00E3239A" w:rsidP="0026647F">
      <w:pPr>
        <w:pStyle w:val="NoSpacing"/>
        <w:rPr>
          <w:b/>
          <w:u w:val="single"/>
        </w:rPr>
      </w:pPr>
      <w:r w:rsidRPr="0026647F">
        <w:rPr>
          <w:b/>
          <w:u w:val="single"/>
        </w:rPr>
        <w:t>Agenda Items</w:t>
      </w:r>
    </w:p>
    <w:p w:rsidR="0026647F" w:rsidRPr="0026647F" w:rsidRDefault="0026647F" w:rsidP="0026647F">
      <w:pPr>
        <w:pStyle w:val="NoSpacing"/>
        <w:rPr>
          <w:b/>
          <w:u w:val="single"/>
        </w:rPr>
      </w:pPr>
    </w:p>
    <w:p w:rsidR="0026647F" w:rsidRPr="0026647F" w:rsidRDefault="0026647F" w:rsidP="0026647F">
      <w:pPr>
        <w:pStyle w:val="NoSpacing"/>
        <w:rPr>
          <w:b/>
        </w:rPr>
      </w:pPr>
      <w:r w:rsidRPr="0026647F">
        <w:rPr>
          <w:b/>
        </w:rPr>
        <w:t>East Midlands PPG Awareness Event – Research Projects</w:t>
      </w:r>
    </w:p>
    <w:p w:rsidR="00BE543E" w:rsidRDefault="0026647F" w:rsidP="0026647F">
      <w:pPr>
        <w:pStyle w:val="NoSpacing"/>
      </w:pPr>
      <w:r>
        <w:t>A member of the PPG attended the awareness event, and although was unfortunately not able to attend the meeting to discuss the outcomes, provided a detailed account. Copies of this report will be made available at the next scheduled meeting. Members of the group enquired as to current and potential research projects that the practice may be involved in, and Dr Ed Oakley explained the following initiatives:</w:t>
      </w:r>
    </w:p>
    <w:p w:rsidR="0026647F" w:rsidRDefault="0026647F" w:rsidP="0026647F">
      <w:pPr>
        <w:pStyle w:val="NoSpacing"/>
        <w:numPr>
          <w:ilvl w:val="0"/>
          <w:numId w:val="5"/>
        </w:numPr>
      </w:pPr>
      <w:r>
        <w:t xml:space="preserve">Weekly MDT (multi-disciplinary team) meetings </w:t>
      </w:r>
      <w:r w:rsidR="00E42072">
        <w:t xml:space="preserve">– these are </w:t>
      </w:r>
      <w:r>
        <w:t>held at the practice where representatives from other care organisat</w:t>
      </w:r>
      <w:r w:rsidR="00E42072">
        <w:t>ions such as CPN/CMHT/adult care/</w:t>
      </w:r>
      <w:r>
        <w:t xml:space="preserve">social care </w:t>
      </w:r>
      <w:r w:rsidR="00E42072">
        <w:t>attend to discuss patient cases and ensure improved connections between health providers.</w:t>
      </w:r>
    </w:p>
    <w:p w:rsidR="00E42072" w:rsidRDefault="00E42072" w:rsidP="0026647F">
      <w:pPr>
        <w:pStyle w:val="NoSpacing"/>
        <w:numPr>
          <w:ilvl w:val="0"/>
          <w:numId w:val="5"/>
        </w:numPr>
      </w:pPr>
      <w:r>
        <w:t>CANDID study – the practice is currently engaged in this research study which aims to find out which symptoms and tests are best for predicting cancer diagnoses.</w:t>
      </w:r>
    </w:p>
    <w:p w:rsidR="00E42072" w:rsidRDefault="00E42072" w:rsidP="0026647F">
      <w:pPr>
        <w:pStyle w:val="NoSpacing"/>
        <w:numPr>
          <w:ilvl w:val="0"/>
          <w:numId w:val="5"/>
        </w:numPr>
      </w:pPr>
      <w:r>
        <w:t xml:space="preserve">FAST study – the practice is currently engaged in this research study which aims to find out whether a </w:t>
      </w:r>
      <w:r w:rsidR="005F3013">
        <w:t xml:space="preserve">particular </w:t>
      </w:r>
      <w:r>
        <w:t>medication item is safer than an alternative for long term use in patients with gout</w:t>
      </w:r>
      <w:r w:rsidR="005F3013">
        <w:t>.</w:t>
      </w:r>
    </w:p>
    <w:p w:rsidR="00E42072" w:rsidRDefault="00E42072" w:rsidP="00E42072">
      <w:pPr>
        <w:pStyle w:val="NoSpacing"/>
      </w:pPr>
    </w:p>
    <w:p w:rsidR="00E42072" w:rsidRDefault="00E42072" w:rsidP="00E42072">
      <w:pPr>
        <w:pStyle w:val="NoSpacing"/>
        <w:rPr>
          <w:b/>
        </w:rPr>
      </w:pPr>
      <w:r>
        <w:rPr>
          <w:b/>
        </w:rPr>
        <w:t xml:space="preserve">Current Government Initiatives </w:t>
      </w:r>
    </w:p>
    <w:p w:rsidR="00E42072" w:rsidRDefault="005F3013" w:rsidP="00E42072">
      <w:pPr>
        <w:pStyle w:val="NoSpacing"/>
      </w:pPr>
      <w:r>
        <w:t>Dr Ed Oakley explained that initiatives which affect our practice and local area are mostly individual cases which are initiated by our CCG (Clinical Commissioning Group). He went on to say that this sometimes results in cuts to services, for example the decommissioning of gluten free products being provided on NHS prescriptions. Dr Ed Oakley then explained that initiatives can also be decided by local groups or committees, for example the recommendation of monthly prescribing which was discussed by the JAPC (Joint Area Prescribing Committee).</w:t>
      </w:r>
    </w:p>
    <w:p w:rsidR="005F3013" w:rsidRDefault="005F3013" w:rsidP="00E42072">
      <w:pPr>
        <w:pStyle w:val="NoSpacing"/>
      </w:pPr>
    </w:p>
    <w:p w:rsidR="005F3013" w:rsidRDefault="005F3013" w:rsidP="00E42072">
      <w:pPr>
        <w:pStyle w:val="NoSpacing"/>
        <w:rPr>
          <w:b/>
        </w:rPr>
      </w:pPr>
      <w:r>
        <w:rPr>
          <w:b/>
        </w:rPr>
        <w:t>AOB</w:t>
      </w:r>
    </w:p>
    <w:p w:rsidR="005F3013" w:rsidRPr="005F3013" w:rsidRDefault="005F3013" w:rsidP="00E42072">
      <w:pPr>
        <w:pStyle w:val="NoSpacing"/>
      </w:pPr>
      <w:r>
        <w:t xml:space="preserve">The PPG group discussed the possibility of holding an open day or health promotion event </w:t>
      </w:r>
      <w:r w:rsidR="00541E71">
        <w:t xml:space="preserve">upon the completion of the new surgery being built. Dr Ed Oakley advised that he would discuss this with his partners and provide an update at the next scheduled meeting. </w:t>
      </w:r>
    </w:p>
    <w:sectPr w:rsidR="005F3013" w:rsidRPr="005F3013" w:rsidSect="00590F3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3E" w:rsidRDefault="00BE543E" w:rsidP="00BE543E">
      <w:pPr>
        <w:spacing w:after="0" w:line="240" w:lineRule="auto"/>
      </w:pPr>
      <w:r>
        <w:separator/>
      </w:r>
    </w:p>
  </w:endnote>
  <w:endnote w:type="continuationSeparator" w:id="0">
    <w:p w:rsidR="00BE543E" w:rsidRDefault="00BE543E" w:rsidP="00BE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3E" w:rsidRDefault="00BE543E" w:rsidP="00BE543E">
      <w:pPr>
        <w:spacing w:after="0" w:line="240" w:lineRule="auto"/>
      </w:pPr>
      <w:r>
        <w:separator/>
      </w:r>
    </w:p>
  </w:footnote>
  <w:footnote w:type="continuationSeparator" w:id="0">
    <w:p w:rsidR="00BE543E" w:rsidRDefault="00BE543E" w:rsidP="00BE5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269"/>
    <w:multiLevelType w:val="hybridMultilevel"/>
    <w:tmpl w:val="A260B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E1660"/>
    <w:multiLevelType w:val="hybridMultilevel"/>
    <w:tmpl w:val="263087F2"/>
    <w:lvl w:ilvl="0" w:tplc="A680E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D56185"/>
    <w:multiLevelType w:val="hybridMultilevel"/>
    <w:tmpl w:val="39305E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771AE9"/>
    <w:multiLevelType w:val="hybridMultilevel"/>
    <w:tmpl w:val="14C6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3940C5"/>
    <w:multiLevelType w:val="hybridMultilevel"/>
    <w:tmpl w:val="FE3A8164"/>
    <w:lvl w:ilvl="0" w:tplc="FE3264D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9A"/>
    <w:rsid w:val="00041607"/>
    <w:rsid w:val="0010115A"/>
    <w:rsid w:val="001A349D"/>
    <w:rsid w:val="00215FF4"/>
    <w:rsid w:val="0026647F"/>
    <w:rsid w:val="002929EE"/>
    <w:rsid w:val="002D1069"/>
    <w:rsid w:val="003B3DA2"/>
    <w:rsid w:val="0045711C"/>
    <w:rsid w:val="004C08EB"/>
    <w:rsid w:val="00541E71"/>
    <w:rsid w:val="0055500F"/>
    <w:rsid w:val="00590F3E"/>
    <w:rsid w:val="005F3013"/>
    <w:rsid w:val="008352C2"/>
    <w:rsid w:val="008E280D"/>
    <w:rsid w:val="00B4730B"/>
    <w:rsid w:val="00B65C5E"/>
    <w:rsid w:val="00BE543E"/>
    <w:rsid w:val="00C2567B"/>
    <w:rsid w:val="00C31D3F"/>
    <w:rsid w:val="00C41684"/>
    <w:rsid w:val="00C94169"/>
    <w:rsid w:val="00CC5799"/>
    <w:rsid w:val="00CE060D"/>
    <w:rsid w:val="00E3239A"/>
    <w:rsid w:val="00E4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39A"/>
    <w:pPr>
      <w:spacing w:after="0" w:line="240" w:lineRule="auto"/>
    </w:pPr>
  </w:style>
  <w:style w:type="character" w:styleId="Hyperlink">
    <w:name w:val="Hyperlink"/>
    <w:basedOn w:val="DefaultParagraphFont"/>
    <w:uiPriority w:val="99"/>
    <w:unhideWhenUsed/>
    <w:rsid w:val="00C2567B"/>
    <w:rPr>
      <w:color w:val="0000FF" w:themeColor="hyperlink"/>
      <w:u w:val="single"/>
    </w:rPr>
  </w:style>
  <w:style w:type="paragraph" w:customStyle="1" w:styleId="Body">
    <w:name w:val="Body"/>
    <w:rsid w:val="00CC579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meta">
    <w:name w:val="meta"/>
    <w:basedOn w:val="Normal"/>
    <w:rsid w:val="00590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54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5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43E"/>
  </w:style>
  <w:style w:type="paragraph" w:styleId="Footer">
    <w:name w:val="footer"/>
    <w:basedOn w:val="Normal"/>
    <w:link w:val="FooterChar"/>
    <w:uiPriority w:val="99"/>
    <w:unhideWhenUsed/>
    <w:rsid w:val="00BE5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43E"/>
  </w:style>
  <w:style w:type="character" w:styleId="FollowedHyperlink">
    <w:name w:val="FollowedHyperlink"/>
    <w:basedOn w:val="DefaultParagraphFont"/>
    <w:uiPriority w:val="99"/>
    <w:semiHidden/>
    <w:unhideWhenUsed/>
    <w:rsid w:val="00CE060D"/>
    <w:rPr>
      <w:color w:val="800080" w:themeColor="followedHyperlink"/>
      <w:u w:val="single"/>
    </w:rPr>
  </w:style>
  <w:style w:type="paragraph" w:styleId="BalloonText">
    <w:name w:val="Balloon Text"/>
    <w:basedOn w:val="Normal"/>
    <w:link w:val="BalloonTextChar"/>
    <w:uiPriority w:val="99"/>
    <w:semiHidden/>
    <w:unhideWhenUsed/>
    <w:rsid w:val="0083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39A"/>
    <w:pPr>
      <w:spacing w:after="0" w:line="240" w:lineRule="auto"/>
    </w:pPr>
  </w:style>
  <w:style w:type="character" w:styleId="Hyperlink">
    <w:name w:val="Hyperlink"/>
    <w:basedOn w:val="DefaultParagraphFont"/>
    <w:uiPriority w:val="99"/>
    <w:unhideWhenUsed/>
    <w:rsid w:val="00C2567B"/>
    <w:rPr>
      <w:color w:val="0000FF" w:themeColor="hyperlink"/>
      <w:u w:val="single"/>
    </w:rPr>
  </w:style>
  <w:style w:type="paragraph" w:customStyle="1" w:styleId="Body">
    <w:name w:val="Body"/>
    <w:rsid w:val="00CC579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meta">
    <w:name w:val="meta"/>
    <w:basedOn w:val="Normal"/>
    <w:rsid w:val="00590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54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5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43E"/>
  </w:style>
  <w:style w:type="paragraph" w:styleId="Footer">
    <w:name w:val="footer"/>
    <w:basedOn w:val="Normal"/>
    <w:link w:val="FooterChar"/>
    <w:uiPriority w:val="99"/>
    <w:unhideWhenUsed/>
    <w:rsid w:val="00BE5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43E"/>
  </w:style>
  <w:style w:type="character" w:styleId="FollowedHyperlink">
    <w:name w:val="FollowedHyperlink"/>
    <w:basedOn w:val="DefaultParagraphFont"/>
    <w:uiPriority w:val="99"/>
    <w:semiHidden/>
    <w:unhideWhenUsed/>
    <w:rsid w:val="00CE060D"/>
    <w:rPr>
      <w:color w:val="800080" w:themeColor="followedHyperlink"/>
      <w:u w:val="single"/>
    </w:rPr>
  </w:style>
  <w:style w:type="paragraph" w:styleId="BalloonText">
    <w:name w:val="Balloon Text"/>
    <w:basedOn w:val="Normal"/>
    <w:link w:val="BalloonTextChar"/>
    <w:uiPriority w:val="99"/>
    <w:semiHidden/>
    <w:unhideWhenUsed/>
    <w:rsid w:val="0083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4406">
      <w:bodyDiv w:val="1"/>
      <w:marLeft w:val="0"/>
      <w:marRight w:val="0"/>
      <w:marTop w:val="0"/>
      <w:marBottom w:val="0"/>
      <w:divBdr>
        <w:top w:val="none" w:sz="0" w:space="0" w:color="auto"/>
        <w:left w:val="none" w:sz="0" w:space="0" w:color="auto"/>
        <w:bottom w:val="none" w:sz="0" w:space="0" w:color="auto"/>
        <w:right w:val="none" w:sz="0" w:space="0" w:color="auto"/>
      </w:divBdr>
      <w:divsChild>
        <w:div w:id="806434014">
          <w:marLeft w:val="0"/>
          <w:marRight w:val="0"/>
          <w:marTop w:val="100"/>
          <w:marBottom w:val="100"/>
          <w:divBdr>
            <w:top w:val="none" w:sz="0" w:space="0" w:color="auto"/>
            <w:left w:val="none" w:sz="0" w:space="0" w:color="auto"/>
            <w:bottom w:val="none" w:sz="0" w:space="0" w:color="auto"/>
            <w:right w:val="none" w:sz="0" w:space="0" w:color="auto"/>
          </w:divBdr>
          <w:divsChild>
            <w:div w:id="7484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B588-0B6E-406A-A986-D6579010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dc:creator>
  <cp:lastModifiedBy>Smith Melissa</cp:lastModifiedBy>
  <cp:revision>4</cp:revision>
  <cp:lastPrinted>2016-10-18T16:33:00Z</cp:lastPrinted>
  <dcterms:created xsi:type="dcterms:W3CDTF">2017-06-26T14:03:00Z</dcterms:created>
  <dcterms:modified xsi:type="dcterms:W3CDTF">2017-06-26T14:54:00Z</dcterms:modified>
</cp:coreProperties>
</file>